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b/>
          <w:sz w:val="32"/>
          <w:szCs w:val="32"/>
          <w:highlight w:val="none"/>
        </w:rPr>
      </w:pPr>
      <w:r>
        <w:rPr>
          <w:rFonts w:hint="eastAsia" w:ascii="宋体" w:hAnsi="宋体" w:eastAsia="宋体"/>
          <w:b/>
          <w:sz w:val="32"/>
          <w:szCs w:val="32"/>
          <w:highlight w:val="none"/>
        </w:rPr>
        <w:t>纸质材料提交说明：</w:t>
      </w:r>
    </w:p>
    <w:p>
      <w:pPr>
        <w:ind w:firstLine="562" w:firstLineChars="200"/>
        <w:rPr>
          <w:rFonts w:ascii="宋体" w:hAnsi="宋体" w:eastAsia="宋体"/>
          <w:sz w:val="28"/>
          <w:szCs w:val="28"/>
          <w:highlight w:val="none"/>
        </w:rPr>
      </w:pPr>
      <w:r>
        <w:rPr>
          <w:rFonts w:hint="eastAsia" w:ascii="宋体" w:hAnsi="宋体" w:eastAsia="宋体"/>
          <w:b/>
          <w:sz w:val="28"/>
          <w:szCs w:val="28"/>
          <w:highlight w:val="none"/>
        </w:rPr>
        <w:t>申请国奖的同学均需提交纸质支撑材料</w:t>
      </w:r>
      <w:r>
        <w:rPr>
          <w:rFonts w:hint="eastAsia" w:ascii="宋体" w:hAnsi="宋体" w:eastAsia="宋体"/>
          <w:sz w:val="28"/>
          <w:szCs w:val="28"/>
          <w:highlight w:val="none"/>
        </w:rPr>
        <w:t>，</w:t>
      </w:r>
      <w:r>
        <w:rPr>
          <w:rFonts w:hint="eastAsia" w:ascii="宋体" w:hAnsi="宋体" w:eastAsia="宋体"/>
          <w:b/>
          <w:sz w:val="28"/>
          <w:szCs w:val="28"/>
          <w:highlight w:val="none"/>
        </w:rPr>
        <w:t>首页请写明符合的参评基本条件</w:t>
      </w:r>
      <w:r>
        <w:rPr>
          <w:rFonts w:hint="eastAsia" w:ascii="宋体" w:hAnsi="宋体" w:eastAsia="宋体"/>
          <w:sz w:val="28"/>
          <w:szCs w:val="28"/>
          <w:highlight w:val="none"/>
        </w:rPr>
        <w:t>，如符合多条请都列出，具体要求如下：</w:t>
      </w:r>
    </w:p>
    <w:p>
      <w:pPr>
        <w:ind w:firstLine="560" w:firstLineChars="200"/>
        <w:rPr>
          <w:rFonts w:ascii="宋体" w:hAnsi="宋体" w:eastAsia="宋体"/>
          <w:sz w:val="28"/>
          <w:szCs w:val="28"/>
          <w:highlight w:val="none"/>
        </w:rPr>
      </w:pPr>
      <w:r>
        <w:rPr>
          <w:rFonts w:hint="eastAsia" w:ascii="宋体" w:hAnsi="宋体" w:eastAsia="宋体"/>
          <w:sz w:val="28"/>
          <w:szCs w:val="28"/>
          <w:highlight w:val="none"/>
        </w:rPr>
        <w:t>1</w:t>
      </w:r>
      <w:r>
        <w:rPr>
          <w:rFonts w:ascii="宋体" w:hAnsi="宋体" w:eastAsia="宋体"/>
          <w:sz w:val="28"/>
          <w:szCs w:val="28"/>
          <w:highlight w:val="none"/>
        </w:rPr>
        <w:t>.</w:t>
      </w:r>
      <w:r>
        <w:rPr>
          <w:rFonts w:hint="eastAsia" w:ascii="宋体" w:hAnsi="宋体" w:eastAsia="宋体"/>
          <w:sz w:val="28"/>
          <w:szCs w:val="28"/>
          <w:highlight w:val="none"/>
        </w:rPr>
        <w:t>已正式发表的论文（已正式刊出或在线公布的，具有年、卷、期、页号的论文）需</w:t>
      </w:r>
      <w:r>
        <w:rPr>
          <w:rFonts w:ascii="宋体" w:hAnsi="宋体" w:eastAsia="宋体"/>
          <w:sz w:val="28"/>
          <w:szCs w:val="28"/>
          <w:highlight w:val="none"/>
        </w:rPr>
        <w:t>提供</w:t>
      </w:r>
      <w:r>
        <w:rPr>
          <w:rFonts w:hint="eastAsia" w:ascii="宋体" w:hAnsi="宋体" w:eastAsia="宋体"/>
          <w:sz w:val="28"/>
          <w:szCs w:val="28"/>
          <w:highlight w:val="none"/>
        </w:rPr>
        <w:t>全文</w:t>
      </w:r>
      <w:r>
        <w:rPr>
          <w:rFonts w:hint="eastAsia" w:ascii="宋体" w:hAnsi="宋体" w:eastAsia="宋体"/>
          <w:sz w:val="28"/>
          <w:szCs w:val="28"/>
          <w:highlight w:val="none"/>
        </w:rPr>
        <w:t>，记号笔标注第一</w:t>
      </w:r>
      <w:r>
        <w:rPr>
          <w:rFonts w:ascii="宋体" w:hAnsi="宋体" w:eastAsia="宋体"/>
          <w:sz w:val="28"/>
          <w:szCs w:val="28"/>
          <w:highlight w:val="none"/>
        </w:rPr>
        <w:t>署名</w:t>
      </w:r>
      <w:r>
        <w:rPr>
          <w:rFonts w:hint="eastAsia" w:ascii="宋体" w:hAnsi="宋体" w:eastAsia="宋体"/>
          <w:sz w:val="28"/>
          <w:szCs w:val="28"/>
          <w:highlight w:val="none"/>
        </w:rPr>
        <w:t>北理工、本人姓名、刊出日期、年、卷、期、页号；被</w:t>
      </w:r>
      <w:r>
        <w:rPr>
          <w:rFonts w:ascii="宋体" w:hAnsi="宋体" w:eastAsia="宋体"/>
          <w:sz w:val="28"/>
          <w:szCs w:val="28"/>
          <w:highlight w:val="none"/>
        </w:rPr>
        <w:t>SCI或EI检索的学术论文需提供</w:t>
      </w:r>
      <w:r>
        <w:rPr>
          <w:rFonts w:ascii="宋体" w:hAnsi="宋体" w:eastAsia="宋体"/>
          <w:sz w:val="28"/>
          <w:szCs w:val="28"/>
          <w:highlight w:val="none"/>
        </w:rPr>
        <w:t>论文检索页</w:t>
      </w:r>
      <w:r>
        <w:rPr>
          <w:rFonts w:ascii="宋体" w:hAnsi="宋体" w:eastAsia="宋体"/>
          <w:sz w:val="28"/>
          <w:szCs w:val="28"/>
          <w:highlight w:val="none"/>
        </w:rPr>
        <w:t>（要求为“详细内容”页面）和</w:t>
      </w:r>
      <w:r>
        <w:rPr>
          <w:rFonts w:ascii="宋体" w:hAnsi="宋体" w:eastAsia="宋体"/>
          <w:sz w:val="28"/>
          <w:szCs w:val="28"/>
          <w:highlight w:val="none"/>
        </w:rPr>
        <w:t>论文首页</w:t>
      </w:r>
      <w:r>
        <w:rPr>
          <w:rFonts w:ascii="宋体" w:hAnsi="宋体" w:eastAsia="宋体"/>
          <w:sz w:val="28"/>
          <w:szCs w:val="28"/>
          <w:highlight w:val="none"/>
        </w:rPr>
        <w:t>，并标明第几作者、三大检索收录情况（已录用/已检索）</w:t>
      </w:r>
      <w:r>
        <w:rPr>
          <w:rFonts w:hint="eastAsia" w:ascii="宋体" w:hAnsi="宋体" w:eastAsia="宋体"/>
          <w:sz w:val="28"/>
          <w:szCs w:val="28"/>
          <w:highlight w:val="none"/>
        </w:rPr>
        <w:t>；</w:t>
      </w:r>
      <w:r>
        <w:rPr>
          <w:rFonts w:ascii="宋体" w:hAnsi="宋体" w:eastAsia="宋体"/>
          <w:sz w:val="28"/>
          <w:szCs w:val="28"/>
          <w:highlight w:val="none"/>
        </w:rPr>
        <w:t>被SCI收录的期刊要提供</w:t>
      </w:r>
      <w:r>
        <w:rPr>
          <w:rFonts w:ascii="宋体" w:hAnsi="宋体" w:eastAsia="宋体"/>
          <w:sz w:val="28"/>
          <w:szCs w:val="28"/>
          <w:highlight w:val="none"/>
        </w:rPr>
        <w:t>期刊号</w:t>
      </w:r>
      <w:r>
        <w:rPr>
          <w:rFonts w:ascii="宋体" w:hAnsi="宋体" w:eastAsia="宋体"/>
          <w:sz w:val="28"/>
          <w:szCs w:val="28"/>
          <w:highlight w:val="none"/>
        </w:rPr>
        <w:t>及</w:t>
      </w:r>
      <w:r>
        <w:rPr>
          <w:rFonts w:ascii="宋体" w:hAnsi="宋体" w:eastAsia="宋体"/>
          <w:sz w:val="28"/>
          <w:szCs w:val="28"/>
          <w:highlight w:val="none"/>
        </w:rPr>
        <w:t>影响因子</w:t>
      </w:r>
      <w:r>
        <w:rPr>
          <w:rFonts w:hint="eastAsia" w:ascii="宋体" w:hAnsi="宋体" w:eastAsia="宋体"/>
          <w:sz w:val="28"/>
          <w:szCs w:val="28"/>
          <w:highlight w:val="none"/>
        </w:rPr>
        <w:t>；已在期刊中发表的学术论文需提交</w:t>
      </w:r>
      <w:r>
        <w:rPr>
          <w:rFonts w:hint="eastAsia" w:ascii="宋体" w:hAnsi="宋体" w:eastAsia="宋体"/>
          <w:sz w:val="28"/>
          <w:szCs w:val="28"/>
          <w:highlight w:val="none"/>
        </w:rPr>
        <w:t>期刊封面</w:t>
      </w:r>
      <w:r>
        <w:rPr>
          <w:rFonts w:hint="eastAsia" w:ascii="宋体" w:hAnsi="宋体" w:eastAsia="宋体"/>
          <w:sz w:val="28"/>
          <w:szCs w:val="28"/>
          <w:highlight w:val="none"/>
        </w:rPr>
        <w:t>、</w:t>
      </w:r>
      <w:r>
        <w:rPr>
          <w:rFonts w:hint="eastAsia" w:ascii="宋体" w:hAnsi="宋体" w:eastAsia="宋体"/>
          <w:sz w:val="28"/>
          <w:szCs w:val="28"/>
          <w:highlight w:val="none"/>
        </w:rPr>
        <w:t>目录</w:t>
      </w:r>
      <w:r>
        <w:rPr>
          <w:rFonts w:hint="eastAsia" w:ascii="宋体" w:hAnsi="宋体" w:eastAsia="宋体"/>
          <w:sz w:val="28"/>
          <w:szCs w:val="28"/>
          <w:highlight w:val="none"/>
        </w:rPr>
        <w:t>及</w:t>
      </w:r>
      <w:r>
        <w:rPr>
          <w:rFonts w:hint="eastAsia" w:ascii="宋体" w:hAnsi="宋体" w:eastAsia="宋体"/>
          <w:sz w:val="28"/>
          <w:szCs w:val="28"/>
          <w:highlight w:val="none"/>
        </w:rPr>
        <w:t>论文首页复印件</w:t>
      </w:r>
      <w:r>
        <w:rPr>
          <w:rFonts w:ascii="宋体" w:hAnsi="宋体" w:eastAsia="宋体"/>
          <w:sz w:val="28"/>
          <w:szCs w:val="28"/>
          <w:highlight w:val="none"/>
        </w:rPr>
        <w:t>(并在目录中标明所收录文章)</w:t>
      </w:r>
      <w:r>
        <w:rPr>
          <w:rFonts w:hint="eastAsia" w:ascii="宋体" w:hAnsi="宋体" w:eastAsia="宋体"/>
          <w:sz w:val="28"/>
          <w:szCs w:val="28"/>
          <w:highlight w:val="none"/>
        </w:rPr>
        <w:t>。</w:t>
      </w:r>
    </w:p>
    <w:p>
      <w:pPr>
        <w:ind w:firstLine="560" w:firstLineChars="200"/>
        <w:rPr>
          <w:rFonts w:ascii="宋体" w:hAnsi="宋体" w:eastAsia="宋体"/>
          <w:sz w:val="28"/>
          <w:szCs w:val="28"/>
          <w:highlight w:val="none"/>
        </w:rPr>
      </w:pPr>
      <w:r>
        <w:rPr>
          <w:rFonts w:hint="eastAsia" w:ascii="宋体" w:hAnsi="宋体" w:eastAsia="宋体"/>
          <w:sz w:val="28"/>
          <w:szCs w:val="28"/>
          <w:highlight w:val="none"/>
        </w:rPr>
        <w:t>2</w:t>
      </w:r>
      <w:r>
        <w:rPr>
          <w:rFonts w:ascii="宋体" w:hAnsi="宋体" w:eastAsia="宋体"/>
          <w:sz w:val="28"/>
          <w:szCs w:val="28"/>
          <w:highlight w:val="none"/>
        </w:rPr>
        <w:t>.</w:t>
      </w:r>
      <w:r>
        <w:rPr>
          <w:rFonts w:hint="eastAsia" w:ascii="宋体" w:hAnsi="宋体" w:eastAsia="宋体"/>
          <w:sz w:val="28"/>
          <w:szCs w:val="28"/>
          <w:highlight w:val="none"/>
        </w:rPr>
        <w:t>出版论著封面、关键信息页，记号笔标注第一</w:t>
      </w:r>
      <w:r>
        <w:rPr>
          <w:rFonts w:ascii="宋体" w:hAnsi="宋体" w:eastAsia="宋体"/>
          <w:sz w:val="28"/>
          <w:szCs w:val="28"/>
          <w:highlight w:val="none"/>
        </w:rPr>
        <w:t>署名</w:t>
      </w:r>
      <w:r>
        <w:rPr>
          <w:rFonts w:hint="eastAsia" w:ascii="宋体" w:hAnsi="宋体" w:eastAsia="宋体"/>
          <w:sz w:val="28"/>
          <w:szCs w:val="28"/>
          <w:highlight w:val="none"/>
        </w:rPr>
        <w:t>北理工、本人姓名、刊出信息。</w:t>
      </w:r>
    </w:p>
    <w:p>
      <w:pPr>
        <w:ind w:firstLine="560" w:firstLineChars="200"/>
        <w:rPr>
          <w:rFonts w:ascii="宋体" w:hAnsi="宋体" w:eastAsia="宋体"/>
          <w:sz w:val="28"/>
          <w:szCs w:val="28"/>
          <w:highlight w:val="none"/>
        </w:rPr>
      </w:pPr>
      <w:r>
        <w:rPr>
          <w:rFonts w:hint="eastAsia" w:ascii="宋体" w:hAnsi="宋体" w:eastAsia="宋体"/>
          <w:sz w:val="28"/>
          <w:szCs w:val="28"/>
          <w:highlight w:val="none"/>
        </w:rPr>
        <w:t>3</w:t>
      </w:r>
      <w:r>
        <w:rPr>
          <w:rFonts w:ascii="宋体" w:hAnsi="宋体" w:eastAsia="宋体"/>
          <w:sz w:val="28"/>
          <w:szCs w:val="28"/>
          <w:highlight w:val="none"/>
        </w:rPr>
        <w:t>.</w:t>
      </w:r>
      <w:r>
        <w:rPr>
          <w:rFonts w:hint="eastAsia" w:ascii="宋体" w:hAnsi="宋体" w:eastAsia="宋体"/>
          <w:sz w:val="28"/>
          <w:szCs w:val="28"/>
          <w:highlight w:val="none"/>
        </w:rPr>
        <w:t>授权发明专利请提供发明专利证书复印件，申请并受理发明专利请提供知识产权局公布的发明专利申请书及专利申请受理通知书，用记号笔标注本人姓名及授权、申请公布日期。</w:t>
      </w:r>
    </w:p>
    <w:p>
      <w:pPr>
        <w:ind w:firstLine="560" w:firstLineChars="200"/>
        <w:rPr>
          <w:rFonts w:ascii="宋体" w:hAnsi="宋体" w:eastAsia="宋体"/>
          <w:sz w:val="28"/>
          <w:szCs w:val="28"/>
          <w:highlight w:val="none"/>
        </w:rPr>
      </w:pPr>
      <w:r>
        <w:rPr>
          <w:rFonts w:hint="eastAsia" w:ascii="宋体" w:hAnsi="宋体" w:eastAsia="宋体"/>
          <w:sz w:val="28"/>
          <w:szCs w:val="28"/>
          <w:highlight w:val="none"/>
        </w:rPr>
        <w:t>4</w:t>
      </w:r>
      <w:r>
        <w:rPr>
          <w:rFonts w:ascii="宋体" w:hAnsi="宋体" w:eastAsia="宋体"/>
          <w:sz w:val="28"/>
          <w:szCs w:val="28"/>
          <w:highlight w:val="none"/>
        </w:rPr>
        <w:t>.</w:t>
      </w:r>
      <w:r>
        <w:rPr>
          <w:rFonts w:hint="eastAsia" w:ascii="宋体" w:hAnsi="宋体" w:eastAsia="宋体"/>
          <w:sz w:val="28"/>
          <w:szCs w:val="28"/>
          <w:highlight w:val="none"/>
        </w:rPr>
        <w:t>竞赛获奖、科技成果奖励请提供证书，以证书落款时间为主，高水平竞赛参照研究生院高水平竞赛名单（见附件），记号笔标注本人姓名、证书落款日期。省部级及以上科技成果奖励是指国家科技×等奖、北京市科技×等奖这样的，请勿与竞赛混淆，重复填报。</w:t>
      </w:r>
    </w:p>
    <w:p>
      <w:pPr>
        <w:ind w:firstLine="560" w:firstLineChars="200"/>
        <w:rPr>
          <w:rFonts w:ascii="宋体" w:hAnsi="宋体" w:eastAsia="宋体"/>
          <w:sz w:val="28"/>
          <w:szCs w:val="28"/>
          <w:highlight w:val="none"/>
        </w:rPr>
      </w:pPr>
      <w:r>
        <w:rPr>
          <w:rFonts w:hint="eastAsia" w:ascii="宋体" w:hAnsi="宋体" w:eastAsia="宋体"/>
          <w:sz w:val="28"/>
          <w:szCs w:val="28"/>
          <w:highlight w:val="none"/>
        </w:rPr>
        <w:t>5</w:t>
      </w:r>
      <w:r>
        <w:rPr>
          <w:rFonts w:ascii="宋体" w:hAnsi="宋体" w:eastAsia="宋体"/>
          <w:sz w:val="28"/>
          <w:szCs w:val="28"/>
          <w:highlight w:val="none"/>
        </w:rPr>
        <w:t>.</w:t>
      </w:r>
      <w:r>
        <w:rPr>
          <w:rFonts w:hint="eastAsia"/>
          <w:highlight w:val="none"/>
        </w:rPr>
        <w:t xml:space="preserve"> </w:t>
      </w:r>
      <w:r>
        <w:rPr>
          <w:rFonts w:hint="eastAsia" w:ascii="宋体" w:hAnsi="宋体" w:eastAsia="宋体"/>
          <w:sz w:val="28"/>
          <w:szCs w:val="28"/>
          <w:highlight w:val="none"/>
        </w:rPr>
        <w:t>参与编制并获批国际、国家行业标准请提交首页及包含本人信息的关键信息页，并标注。</w:t>
      </w:r>
    </w:p>
    <w:p>
      <w:pPr>
        <w:ind w:firstLine="560" w:firstLineChars="200"/>
        <w:rPr>
          <w:rFonts w:ascii="宋体" w:hAnsi="宋体" w:eastAsia="宋体"/>
          <w:sz w:val="28"/>
          <w:szCs w:val="28"/>
          <w:highlight w:val="none"/>
        </w:rPr>
      </w:pPr>
      <w:r>
        <w:rPr>
          <w:rFonts w:hint="eastAsia" w:ascii="宋体" w:hAnsi="宋体" w:eastAsia="宋体"/>
          <w:sz w:val="28"/>
          <w:szCs w:val="28"/>
          <w:highlight w:val="none"/>
        </w:rPr>
        <w:t>6</w:t>
      </w:r>
      <w:r>
        <w:rPr>
          <w:rFonts w:ascii="宋体" w:hAnsi="宋体" w:eastAsia="宋体"/>
          <w:sz w:val="28"/>
          <w:szCs w:val="28"/>
          <w:highlight w:val="none"/>
        </w:rPr>
        <w:t>.</w:t>
      </w:r>
      <w:r>
        <w:rPr>
          <w:rFonts w:hint="eastAsia" w:ascii="宋体" w:hAnsi="宋体" w:eastAsia="宋体"/>
          <w:sz w:val="28"/>
          <w:szCs w:val="28"/>
          <w:highlight w:val="none"/>
        </w:rPr>
        <w:t>三报一刊是指人民日报、光明日报、经济日报和求是杂志。</w:t>
      </w:r>
    </w:p>
    <w:p>
      <w:pPr>
        <w:ind w:firstLine="560" w:firstLineChars="200"/>
        <w:rPr>
          <w:rFonts w:ascii="宋体" w:hAnsi="宋体" w:eastAsia="宋体"/>
          <w:sz w:val="28"/>
          <w:szCs w:val="28"/>
          <w:highlight w:val="none"/>
        </w:rPr>
      </w:pPr>
      <w:r>
        <w:rPr>
          <w:rFonts w:hint="eastAsia" w:ascii="宋体" w:hAnsi="宋体" w:eastAsia="宋体"/>
          <w:sz w:val="28"/>
          <w:szCs w:val="28"/>
          <w:highlight w:val="none"/>
        </w:rPr>
        <w:t>7</w:t>
      </w:r>
      <w:r>
        <w:rPr>
          <w:rFonts w:ascii="宋体" w:hAnsi="宋体" w:eastAsia="宋体"/>
          <w:sz w:val="28"/>
          <w:szCs w:val="28"/>
          <w:highlight w:val="none"/>
        </w:rPr>
        <w:t>.</w:t>
      </w:r>
      <w:r>
        <w:rPr>
          <w:rFonts w:hint="eastAsia" w:ascii="宋体" w:hAnsi="宋体" w:eastAsia="宋体"/>
          <w:sz w:val="28"/>
          <w:szCs w:val="28"/>
          <w:highlight w:val="none"/>
        </w:rPr>
        <w:t>以“</w:t>
      </w:r>
      <w:r>
        <w:rPr>
          <w:rFonts w:ascii="宋体" w:hAnsi="宋体" w:eastAsia="宋体"/>
          <w:sz w:val="28"/>
          <w:szCs w:val="28"/>
          <w:highlight w:val="none"/>
        </w:rPr>
        <w:t>其他作出特殊贡献或取得突出社会、经济效益</w:t>
      </w:r>
      <w:r>
        <w:rPr>
          <w:rFonts w:hint="eastAsia" w:ascii="宋体" w:hAnsi="宋体" w:eastAsia="宋体"/>
          <w:sz w:val="28"/>
          <w:szCs w:val="28"/>
          <w:highlight w:val="none"/>
        </w:rPr>
        <w:t>”作为参评条件的，需提交文字陈述，清晰明了即可。</w:t>
      </w:r>
    </w:p>
    <w:p>
      <w:pPr>
        <w:ind w:firstLine="560" w:firstLineChars="200"/>
        <w:rPr>
          <w:rFonts w:ascii="宋体" w:hAnsi="宋体" w:eastAsia="宋体"/>
          <w:sz w:val="28"/>
          <w:szCs w:val="28"/>
          <w:highlight w:val="none"/>
        </w:rPr>
      </w:pPr>
      <w:r>
        <w:rPr>
          <w:rFonts w:hint="eastAsia" w:ascii="宋体" w:hAnsi="宋体" w:eastAsia="宋体"/>
          <w:sz w:val="28"/>
          <w:szCs w:val="28"/>
          <w:highlight w:val="none"/>
        </w:rPr>
        <w:t>8.</w:t>
      </w:r>
      <w:r>
        <w:rPr>
          <w:rFonts w:hint="eastAsia" w:ascii="宋体" w:hAnsi="宋体" w:eastAsia="宋体"/>
          <w:b/>
          <w:sz w:val="28"/>
          <w:szCs w:val="28"/>
          <w:highlight w:val="none"/>
        </w:rPr>
        <w:t>所有纸质材料请按如下顺序排序：</w:t>
      </w:r>
      <w:r>
        <w:rPr>
          <w:rFonts w:hint="eastAsia" w:ascii="宋体" w:hAnsi="宋体" w:eastAsia="宋体"/>
          <w:sz w:val="28"/>
          <w:szCs w:val="28"/>
          <w:highlight w:val="none"/>
        </w:rPr>
        <w:t>网上生成并打印《研究生国家奖学金申请审批表》（导师签署推荐意见）</w:t>
      </w:r>
      <w:r>
        <w:rPr>
          <w:rFonts w:hint="eastAsia" w:ascii="宋体" w:hAnsi="宋体" w:eastAsia="宋体"/>
          <w:sz w:val="28"/>
          <w:szCs w:val="28"/>
          <w:highlight w:val="none"/>
        </w:rPr>
        <w:sym w:font="Wingdings" w:char="F0E0"/>
      </w:r>
      <w:r>
        <w:rPr>
          <w:rFonts w:hint="eastAsia" w:ascii="宋体" w:hAnsi="宋体" w:eastAsia="宋体"/>
          <w:sz w:val="28"/>
          <w:szCs w:val="28"/>
          <w:highlight w:val="none"/>
        </w:rPr>
        <w:t>符合参评条件页</w:t>
      </w:r>
      <w:r>
        <w:rPr>
          <w:rFonts w:hint="eastAsia" w:ascii="宋体" w:hAnsi="宋体" w:eastAsia="宋体"/>
          <w:sz w:val="28"/>
          <w:szCs w:val="28"/>
          <w:highlight w:val="none"/>
        </w:rPr>
        <w:sym w:font="Wingdings" w:char="F0E0"/>
      </w:r>
      <w:r>
        <w:rPr>
          <w:rFonts w:hint="eastAsia" w:ascii="宋体" w:hAnsi="宋体" w:eastAsia="宋体"/>
          <w:sz w:val="28"/>
          <w:szCs w:val="28"/>
          <w:highlight w:val="none"/>
        </w:rPr>
        <w:t>论文</w:t>
      </w:r>
      <w:r>
        <w:rPr>
          <w:rFonts w:hint="eastAsia" w:ascii="宋体" w:hAnsi="宋体" w:eastAsia="宋体"/>
          <w:sz w:val="28"/>
          <w:szCs w:val="28"/>
          <w:highlight w:val="none"/>
        </w:rPr>
        <w:sym w:font="Wingdings" w:char="F0E0"/>
      </w:r>
      <w:r>
        <w:rPr>
          <w:rFonts w:hint="eastAsia" w:ascii="宋体" w:hAnsi="宋体" w:eastAsia="宋体"/>
          <w:sz w:val="28"/>
          <w:szCs w:val="28"/>
          <w:highlight w:val="none"/>
        </w:rPr>
        <w:t>专著</w:t>
      </w:r>
      <w:r>
        <w:rPr>
          <w:rFonts w:hint="eastAsia" w:ascii="宋体" w:hAnsi="宋体" w:eastAsia="宋体"/>
          <w:sz w:val="28"/>
          <w:szCs w:val="28"/>
          <w:highlight w:val="none"/>
        </w:rPr>
        <w:sym w:font="Wingdings" w:char="F0E0"/>
      </w:r>
      <w:r>
        <w:rPr>
          <w:rFonts w:hint="eastAsia" w:ascii="宋体" w:hAnsi="宋体" w:eastAsia="宋体"/>
          <w:sz w:val="28"/>
          <w:szCs w:val="28"/>
          <w:highlight w:val="none"/>
        </w:rPr>
        <w:t>专利</w:t>
      </w:r>
      <w:r>
        <w:rPr>
          <w:rFonts w:hint="eastAsia" w:ascii="宋体" w:hAnsi="宋体" w:eastAsia="宋体"/>
          <w:sz w:val="28"/>
          <w:szCs w:val="28"/>
          <w:highlight w:val="none"/>
        </w:rPr>
        <w:sym w:font="Wingdings" w:char="F0E0"/>
      </w:r>
      <w:r>
        <w:rPr>
          <w:rFonts w:hint="eastAsia" w:ascii="宋体" w:hAnsi="宋体" w:eastAsia="宋体"/>
          <w:sz w:val="28"/>
          <w:szCs w:val="28"/>
          <w:highlight w:val="none"/>
        </w:rPr>
        <w:t>竞赛</w:t>
      </w:r>
      <w:r>
        <w:rPr>
          <w:rFonts w:hint="eastAsia" w:ascii="宋体" w:hAnsi="宋体" w:eastAsia="宋体"/>
          <w:sz w:val="28"/>
          <w:szCs w:val="28"/>
          <w:highlight w:val="none"/>
        </w:rPr>
        <w:sym w:font="Wingdings" w:char="F0E0"/>
      </w:r>
      <w:r>
        <w:rPr>
          <w:rFonts w:hint="eastAsia" w:ascii="宋体" w:hAnsi="宋体" w:eastAsia="宋体"/>
          <w:sz w:val="28"/>
          <w:szCs w:val="28"/>
          <w:highlight w:val="none"/>
        </w:rPr>
        <w:t>科技成果奖</w:t>
      </w:r>
      <w:r>
        <w:rPr>
          <w:rFonts w:hint="eastAsia" w:ascii="宋体" w:hAnsi="宋体" w:eastAsia="宋体"/>
          <w:sz w:val="28"/>
          <w:szCs w:val="28"/>
          <w:highlight w:val="none"/>
        </w:rPr>
        <w:sym w:font="Wingdings" w:char="F0E0"/>
      </w:r>
      <w:r>
        <w:rPr>
          <w:rFonts w:hint="eastAsia" w:ascii="宋体" w:hAnsi="宋体" w:eastAsia="宋体"/>
          <w:sz w:val="28"/>
          <w:szCs w:val="28"/>
          <w:highlight w:val="none"/>
        </w:rPr>
        <w:t>标准</w:t>
      </w:r>
      <w:r>
        <w:rPr>
          <w:rFonts w:hint="eastAsia" w:ascii="宋体" w:hAnsi="宋体" w:eastAsia="宋体"/>
          <w:sz w:val="28"/>
          <w:szCs w:val="28"/>
          <w:highlight w:val="none"/>
        </w:rPr>
        <w:sym w:font="Wingdings" w:char="F0E0"/>
      </w:r>
      <w:r>
        <w:rPr>
          <w:rFonts w:hint="eastAsia" w:ascii="宋体" w:hAnsi="宋体" w:eastAsia="宋体"/>
          <w:sz w:val="28"/>
          <w:szCs w:val="28"/>
          <w:highlight w:val="none"/>
        </w:rPr>
        <w:t>三报一刊</w:t>
      </w:r>
      <w:r>
        <w:rPr>
          <w:rFonts w:hint="eastAsia" w:ascii="宋体" w:hAnsi="宋体" w:eastAsia="宋体"/>
          <w:sz w:val="28"/>
          <w:szCs w:val="28"/>
          <w:highlight w:val="none"/>
        </w:rPr>
        <w:sym w:font="Wingdings" w:char="F0E0"/>
      </w:r>
      <w:r>
        <w:rPr>
          <w:rFonts w:hint="eastAsia" w:ascii="宋体" w:hAnsi="宋体" w:eastAsia="宋体"/>
          <w:sz w:val="28"/>
          <w:szCs w:val="28"/>
          <w:highlight w:val="none"/>
        </w:rPr>
        <w:t>特殊贡献陈述。</w:t>
      </w:r>
    </w:p>
    <w:p>
      <w:pPr>
        <w:ind w:firstLine="560" w:firstLineChars="200"/>
        <w:rPr>
          <w:rFonts w:ascii="宋体" w:hAnsi="宋体" w:eastAsia="宋体"/>
          <w:sz w:val="28"/>
          <w:szCs w:val="28"/>
          <w:highlight w:val="none"/>
        </w:rPr>
      </w:pPr>
      <w:r>
        <w:rPr>
          <w:rFonts w:hint="eastAsia" w:ascii="宋体" w:hAnsi="宋体" w:eastAsia="宋体"/>
          <w:sz w:val="28"/>
          <w:szCs w:val="28"/>
          <w:highlight w:val="none"/>
        </w:rPr>
        <w:t>9.用于申请奖学金的各项成果需以</w:t>
      </w:r>
      <w:r>
        <w:rPr>
          <w:rFonts w:hint="eastAsia" w:ascii="宋体" w:hAnsi="宋体" w:eastAsia="宋体"/>
          <w:b/>
          <w:sz w:val="28"/>
          <w:szCs w:val="28"/>
          <w:highlight w:val="none"/>
        </w:rPr>
        <w:t>“北京理工大学”为第一署名单位</w:t>
      </w:r>
      <w:r>
        <w:rPr>
          <w:rFonts w:hint="eastAsia" w:ascii="宋体" w:hAnsi="宋体" w:eastAsia="宋体"/>
          <w:sz w:val="28"/>
          <w:szCs w:val="28"/>
          <w:highlight w:val="none"/>
        </w:rPr>
        <w:t>，各项成果产出和表彰的计算时间为</w:t>
      </w:r>
      <w:r>
        <w:rPr>
          <w:rFonts w:hint="eastAsia" w:ascii="宋体" w:hAnsi="宋体" w:eastAsia="宋体"/>
          <w:b/>
          <w:sz w:val="28"/>
          <w:szCs w:val="28"/>
          <w:highlight w:val="none"/>
        </w:rPr>
        <w:t>202</w:t>
      </w:r>
      <w:r>
        <w:rPr>
          <w:rFonts w:hint="eastAsia" w:ascii="宋体" w:hAnsi="宋体" w:eastAsia="宋体"/>
          <w:b/>
          <w:sz w:val="28"/>
          <w:szCs w:val="28"/>
          <w:highlight w:val="none"/>
          <w:lang w:val="en-US" w:eastAsia="zh-CN"/>
        </w:rPr>
        <w:t>2</w:t>
      </w:r>
      <w:r>
        <w:rPr>
          <w:rFonts w:hint="eastAsia" w:ascii="宋体" w:hAnsi="宋体" w:eastAsia="宋体"/>
          <w:b/>
          <w:sz w:val="28"/>
          <w:szCs w:val="28"/>
          <w:highlight w:val="none"/>
        </w:rPr>
        <w:t>年8月31日前获得</w:t>
      </w:r>
      <w:r>
        <w:rPr>
          <w:rFonts w:hint="eastAsia" w:ascii="宋体" w:hAnsi="宋体" w:eastAsia="宋体"/>
          <w:sz w:val="28"/>
          <w:szCs w:val="28"/>
          <w:highlight w:val="none"/>
        </w:rPr>
        <w:t>。已获得过研究生国家奖学金并再次申请者，同一成果和支撑材料不得重复使用，一经查出，取消研究生本次及以后的参评资格。</w:t>
      </w:r>
    </w:p>
    <w:p>
      <w:pPr>
        <w:ind w:firstLine="560" w:firstLineChars="200"/>
        <w:rPr>
          <w:rFonts w:ascii="宋体" w:hAnsi="宋体" w:eastAsia="宋体"/>
          <w:sz w:val="28"/>
          <w:szCs w:val="28"/>
          <w:highlight w:val="none"/>
        </w:rPr>
      </w:pPr>
      <w:r>
        <w:rPr>
          <w:rFonts w:hint="eastAsia" w:ascii="宋体" w:hAnsi="宋体" w:eastAsia="宋体"/>
          <w:sz w:val="28"/>
          <w:szCs w:val="28"/>
          <w:highlight w:val="none"/>
        </w:rPr>
        <w:t>10.第一作者为研究生导师、第二作者为研究生本人的论文或发明</w:t>
      </w:r>
      <w:r>
        <w:rPr>
          <w:rFonts w:ascii="宋体" w:hAnsi="宋体" w:eastAsia="宋体"/>
          <w:sz w:val="28"/>
          <w:szCs w:val="28"/>
          <w:highlight w:val="none"/>
        </w:rPr>
        <w:t>专利等</w:t>
      </w:r>
      <w:r>
        <w:rPr>
          <w:rFonts w:hint="eastAsia" w:ascii="宋体" w:hAnsi="宋体" w:eastAsia="宋体"/>
          <w:sz w:val="28"/>
          <w:szCs w:val="28"/>
          <w:highlight w:val="none"/>
        </w:rPr>
        <w:t>，可视同研究生为第一作者；单篇</w:t>
      </w:r>
      <w:r>
        <w:rPr>
          <w:rFonts w:ascii="宋体" w:hAnsi="宋体" w:eastAsia="宋体"/>
          <w:sz w:val="28"/>
          <w:szCs w:val="28"/>
          <w:highlight w:val="none"/>
        </w:rPr>
        <w:t>论文按共同第一作者人数均分权重；</w:t>
      </w:r>
      <w:r>
        <w:rPr>
          <w:rFonts w:hint="eastAsia" w:ascii="宋体" w:hAnsi="宋体" w:eastAsia="宋体"/>
          <w:sz w:val="28"/>
          <w:szCs w:val="28"/>
          <w:highlight w:val="none"/>
        </w:rPr>
        <w:t>研究生为通讯作者的论文不能视同第一作者。</w:t>
      </w:r>
      <w:r>
        <w:rPr>
          <w:rFonts w:hint="eastAsia" w:ascii="宋体" w:hAnsi="宋体" w:eastAsia="宋体"/>
          <w:b/>
          <w:sz w:val="28"/>
          <w:szCs w:val="28"/>
          <w:highlight w:val="none"/>
        </w:rPr>
        <w:t>导师是指研究生系统中的导师。</w:t>
      </w:r>
    </w:p>
    <w:p>
      <w:pPr>
        <w:ind w:firstLine="560" w:firstLineChars="200"/>
        <w:rPr>
          <w:rFonts w:ascii="宋体" w:hAnsi="宋体" w:eastAsia="宋体"/>
          <w:sz w:val="28"/>
          <w:szCs w:val="28"/>
          <w:highlight w:val="none"/>
        </w:rPr>
      </w:pPr>
      <w:r>
        <w:rPr>
          <w:rFonts w:hint="eastAsia" w:ascii="宋体" w:hAnsi="宋体" w:eastAsia="宋体"/>
          <w:sz w:val="28"/>
          <w:szCs w:val="28"/>
          <w:highlight w:val="none"/>
        </w:rPr>
        <w:t>11.其他注意事项：</w:t>
      </w:r>
    </w:p>
    <w:p>
      <w:pPr>
        <w:ind w:firstLine="560" w:firstLineChars="200"/>
        <w:rPr>
          <w:rFonts w:ascii="宋体" w:hAnsi="宋体" w:eastAsia="宋体"/>
          <w:sz w:val="28"/>
          <w:szCs w:val="28"/>
          <w:highlight w:val="none"/>
        </w:rPr>
      </w:pPr>
      <w:r>
        <w:rPr>
          <w:rFonts w:hint="eastAsia" w:ascii="宋体" w:hAnsi="宋体" w:eastAsia="宋体"/>
          <w:sz w:val="28"/>
          <w:szCs w:val="28"/>
          <w:highlight w:val="none"/>
        </w:rPr>
        <w:t>(1)发表论文相关参数请按照中科院JCR分</w:t>
      </w:r>
      <w:bookmarkStart w:id="0" w:name="_GoBack"/>
      <w:bookmarkEnd w:id="0"/>
      <w:r>
        <w:rPr>
          <w:rFonts w:hint="eastAsia" w:ascii="宋体" w:hAnsi="宋体" w:eastAsia="宋体"/>
          <w:sz w:val="28"/>
          <w:szCs w:val="28"/>
          <w:highlight w:val="none"/>
        </w:rPr>
        <w:t>区表标准版填写，网址：</w:t>
      </w:r>
      <w:r>
        <w:rPr>
          <w:highlight w:val="none"/>
        </w:rPr>
        <w:fldChar w:fldCharType="begin"/>
      </w:r>
      <w:r>
        <w:rPr>
          <w:highlight w:val="none"/>
        </w:rPr>
        <w:instrText xml:space="preserve"> HYPERLINK "http://www.fenqubiao.com/" </w:instrText>
      </w:r>
      <w:r>
        <w:rPr>
          <w:highlight w:val="none"/>
        </w:rPr>
        <w:fldChar w:fldCharType="separate"/>
      </w:r>
      <w:r>
        <w:rPr>
          <w:rStyle w:val="4"/>
          <w:rFonts w:hint="eastAsia" w:ascii="宋体" w:hAnsi="宋体" w:eastAsia="宋体"/>
          <w:sz w:val="28"/>
          <w:szCs w:val="28"/>
          <w:highlight w:val="none"/>
        </w:rPr>
        <w:t>http://www.fenqubiao.com/</w:t>
      </w:r>
      <w:r>
        <w:rPr>
          <w:rStyle w:val="4"/>
          <w:rFonts w:hint="eastAsia" w:ascii="宋体" w:hAnsi="宋体" w:eastAsia="宋体"/>
          <w:sz w:val="28"/>
          <w:szCs w:val="28"/>
          <w:highlight w:val="none"/>
        </w:rPr>
        <w:fldChar w:fldCharType="end"/>
      </w:r>
      <w:r>
        <w:rPr>
          <w:rFonts w:hint="eastAsia" w:ascii="宋体" w:hAnsi="宋体" w:eastAsia="宋体"/>
          <w:sz w:val="28"/>
          <w:szCs w:val="28"/>
          <w:highlight w:val="none"/>
        </w:rPr>
        <w:t>，用户名：北京理工大学，密码：100081，示例如下：</w:t>
      </w:r>
    </w:p>
    <w:p>
      <w:pPr>
        <w:rPr>
          <w:highlight w:val="none"/>
        </w:rPr>
      </w:pPr>
      <w:r>
        <w:rPr>
          <w:highlight w:val="none"/>
        </w:rPr>
        <w:drawing>
          <wp:inline distT="0" distB="0" distL="114300" distR="114300">
            <wp:extent cx="5410200" cy="24104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410200" cy="2410460"/>
                    </a:xfrm>
                    <a:prstGeom prst="rect">
                      <a:avLst/>
                    </a:prstGeom>
                    <a:noFill/>
                    <a:ln>
                      <a:noFill/>
                    </a:ln>
                  </pic:spPr>
                </pic:pic>
              </a:graphicData>
            </a:graphic>
          </wp:inline>
        </w:drawing>
      </w:r>
    </w:p>
    <w:p>
      <w:pPr>
        <w:rPr>
          <w:highlight w:val="none"/>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535305</wp:posOffset>
                </wp:positionH>
                <wp:positionV relativeFrom="paragraph">
                  <wp:posOffset>1241425</wp:posOffset>
                </wp:positionV>
                <wp:extent cx="581660" cy="201295"/>
                <wp:effectExtent l="28575" t="28575" r="37465" b="36830"/>
                <wp:wrapNone/>
                <wp:docPr id="10" name="矩形 10"/>
                <wp:cNvGraphicFramePr/>
                <a:graphic xmlns:a="http://schemas.openxmlformats.org/drawingml/2006/main">
                  <a:graphicData uri="http://schemas.microsoft.com/office/word/2010/wordprocessingShape">
                    <wps:wsp>
                      <wps:cNvSpPr/>
                      <wps:spPr>
                        <a:xfrm>
                          <a:off x="0" y="0"/>
                          <a:ext cx="581660" cy="201295"/>
                        </a:xfrm>
                        <a:prstGeom prst="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15pt;margin-top:97.75pt;height:15.85pt;width:45.8pt;z-index:251663360;v-text-anchor:middle;mso-width-relative:page;mso-height-relative:page;" filled="f" stroked="t" coordsize="21600,21600" o:gfxdata="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X4UerZAAAACgEAAA8AAAAAAAAAAQAgAAAAIgAAAGRycy9kb3du&#10;cmV2LnhtbFBLAQIUABQAAAAIAIdO4kD2/pXccAIAANoEAAAOAAAAAAAAAAEAIAAAACgBAABkcnMv&#10;ZTJvRG9jLnhtbFBLBQYAAAAABgAGAFkBAAAKBgAAAAA=&#10;">
                <v:fill on="f" focussize="0,0"/>
                <v:stroke weight="4.5pt" color="#00B0F0" miterlimit="8" joinstyle="miter"/>
                <v:imagedata o:title=""/>
                <o:lock v:ext="edit" aspectratio="f"/>
              </v:rect>
            </w:pict>
          </mc:Fallback>
        </mc:AlternateContent>
      </w:r>
      <w:r>
        <w:rPr>
          <w:highlight w:val="none"/>
        </w:rPr>
        <mc:AlternateContent>
          <mc:Choice Requires="wps">
            <w:drawing>
              <wp:anchor distT="0" distB="0" distL="114300" distR="114300" simplePos="0" relativeHeight="251662336" behindDoc="0" locked="0" layoutInCell="1" allowOverlap="1">
                <wp:simplePos x="0" y="0"/>
                <wp:positionH relativeFrom="column">
                  <wp:posOffset>5459730</wp:posOffset>
                </wp:positionH>
                <wp:positionV relativeFrom="paragraph">
                  <wp:posOffset>899160</wp:posOffset>
                </wp:positionV>
                <wp:extent cx="581660" cy="525145"/>
                <wp:effectExtent l="28575" t="28575" r="37465" b="36830"/>
                <wp:wrapNone/>
                <wp:docPr id="9" name="矩形 9"/>
                <wp:cNvGraphicFramePr/>
                <a:graphic xmlns:a="http://schemas.openxmlformats.org/drawingml/2006/main">
                  <a:graphicData uri="http://schemas.microsoft.com/office/word/2010/wordprocessingShape">
                    <wps:wsp>
                      <wps:cNvSpPr/>
                      <wps:spPr>
                        <a:xfrm>
                          <a:off x="0" y="0"/>
                          <a:ext cx="581660" cy="525145"/>
                        </a:xfrm>
                        <a:prstGeom prst="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9.9pt;margin-top:70.8pt;height:41.35pt;width:45.8pt;z-index:251662336;v-text-anchor:middle;mso-width-relative:page;mso-height-relative:page;" filled="f" stroked="t" coordsize="21600,21600" o:gfxdata="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1OsC39oAAAALAQAADwAAAAAAAAABACAAAAAiAAAAZHJzL2Rv&#10;d25yZXYueG1sUEsBAhQAFAAAAAgAh07iQKA1F6JxAgAA2AQAAA4AAAAAAAAAAQAgAAAAKQEAAGRy&#10;cy9lMm9Eb2MueG1sUEsFBgAAAAAGAAYAWQEAAAwGAAAAAA==&#10;">
                <v:fill on="f" focussize="0,0"/>
                <v:stroke weight="4.5pt" color="#00B0F0" miterlimit="8" joinstyle="miter"/>
                <v:imagedata o:title=""/>
                <o:lock v:ext="edit" aspectratio="f"/>
              </v:rect>
            </w:pict>
          </mc:Fallback>
        </mc:AlternateContent>
      </w:r>
      <w:r>
        <w:rPr>
          <w:highlight w:val="none"/>
        </w:rPr>
        <mc:AlternateContent>
          <mc:Choice Requires="wps">
            <w:drawing>
              <wp:anchor distT="0" distB="0" distL="114300" distR="114300" simplePos="0" relativeHeight="251659264" behindDoc="0" locked="0" layoutInCell="1" allowOverlap="1">
                <wp:simplePos x="0" y="0"/>
                <wp:positionH relativeFrom="column">
                  <wp:posOffset>40640</wp:posOffset>
                </wp:positionH>
                <wp:positionV relativeFrom="paragraph">
                  <wp:posOffset>1233805</wp:posOffset>
                </wp:positionV>
                <wp:extent cx="6029325" cy="191770"/>
                <wp:effectExtent l="28575" t="28575" r="38100" b="46355"/>
                <wp:wrapNone/>
                <wp:docPr id="4" name="矩形 4"/>
                <wp:cNvGraphicFramePr/>
                <a:graphic xmlns:a="http://schemas.openxmlformats.org/drawingml/2006/main">
                  <a:graphicData uri="http://schemas.microsoft.com/office/word/2010/wordprocessingShape">
                    <wps:wsp>
                      <wps:cNvSpPr/>
                      <wps:spPr>
                        <a:xfrm>
                          <a:off x="5513705" y="6452235"/>
                          <a:ext cx="6029325" cy="191770"/>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pt;margin-top:97.15pt;height:15.1pt;width:474.75pt;z-index:251659264;v-text-anchor:middle;mso-width-relative:page;mso-height-relative:page;" filled="f" stroked="t" coordsize="21600,21600" o:gfxdata="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krNnHYAAAACQEAAA8AAAAAAAAAAQAg&#10;AAAAIgAAAGRycy9kb3ducmV2LnhtbFBLAQIUABQAAAAIAIdO4kDtDj59gAIAAOUEAAAOAAAAAAAA&#10;AAEAIAAAACcBAABkcnMvZTJvRG9jLnhtbFBLBQYAAAAABgAGAFkBAAAZBgAAAAA=&#10;">
                <v:fill on="f" focussize="0,0"/>
                <v:stroke weight="4.5pt" color="#FF0000" miterlimit="8" joinstyle="miter"/>
                <v:imagedata o:title=""/>
                <o:lock v:ext="edit" aspectratio="f"/>
              </v:rect>
            </w:pict>
          </mc:Fallback>
        </mc:AlternateContent>
      </w:r>
      <w:r>
        <w:rPr>
          <w:highlight w:val="none"/>
        </w:rPr>
        <w:drawing>
          <wp:inline distT="0" distB="0" distL="114300" distR="114300">
            <wp:extent cx="6114415" cy="214312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b="4346"/>
                    <a:stretch>
                      <a:fillRect/>
                    </a:stretch>
                  </pic:blipFill>
                  <pic:spPr>
                    <a:xfrm>
                      <a:off x="0" y="0"/>
                      <a:ext cx="6114415" cy="2143125"/>
                    </a:xfrm>
                    <a:prstGeom prst="rect">
                      <a:avLst/>
                    </a:prstGeom>
                    <a:noFill/>
                    <a:ln>
                      <a:noFill/>
                    </a:ln>
                  </pic:spPr>
                </pic:pic>
              </a:graphicData>
            </a:graphic>
          </wp:inline>
        </w:drawing>
      </w:r>
    </w:p>
    <w:p>
      <w:pPr>
        <w:rPr>
          <w:highlight w:val="none"/>
        </w:rPr>
      </w:pPr>
      <w:r>
        <w:rPr>
          <w:highlight w:val="none"/>
        </w:rPr>
        <mc:AlternateContent>
          <mc:Choice Requires="wps">
            <w:drawing>
              <wp:anchor distT="0" distB="0" distL="114300" distR="114300" simplePos="0" relativeHeight="251667456" behindDoc="0" locked="0" layoutInCell="1" allowOverlap="1">
                <wp:simplePos x="0" y="0"/>
                <wp:positionH relativeFrom="column">
                  <wp:posOffset>4878705</wp:posOffset>
                </wp:positionH>
                <wp:positionV relativeFrom="paragraph">
                  <wp:posOffset>3310890</wp:posOffset>
                </wp:positionV>
                <wp:extent cx="581660" cy="306070"/>
                <wp:effectExtent l="28575" t="28575" r="37465" b="46355"/>
                <wp:wrapNone/>
                <wp:docPr id="14" name="矩形 14"/>
                <wp:cNvGraphicFramePr/>
                <a:graphic xmlns:a="http://schemas.openxmlformats.org/drawingml/2006/main">
                  <a:graphicData uri="http://schemas.microsoft.com/office/word/2010/wordprocessingShape">
                    <wps:wsp>
                      <wps:cNvSpPr/>
                      <wps:spPr>
                        <a:xfrm>
                          <a:off x="0" y="0"/>
                          <a:ext cx="581660" cy="306070"/>
                        </a:xfrm>
                        <a:prstGeom prst="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4.15pt;margin-top:260.7pt;height:24.1pt;width:45.8pt;z-index:251667456;v-text-anchor:middle;mso-width-relative:page;mso-height-relative:page;" filled="f" stroked="t" coordsize="21600,21600" o:gfxdata="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YsiqDaAAAACwEAAA8AAAAAAAAAAQAgAAAAIgAAAGRycy9k&#10;b3ducmV2LnhtbFBLAQIUABQAAAAIAIdO4kD5WPzUcgIAANoEAAAOAAAAAAAAAAEAIAAAACkBAABk&#10;cnMvZTJvRG9jLnhtbFBLBQYAAAAABgAGAFkBAAANBgAAAAA=&#10;">
                <v:fill on="f" focussize="0,0"/>
                <v:stroke weight="4.5pt" color="#00B0F0" miterlimit="8" joinstyle="miter"/>
                <v:imagedata o:title=""/>
                <o:lock v:ext="edit" aspectratio="f"/>
              </v:rect>
            </w:pict>
          </mc:Fallback>
        </mc:AlternateContent>
      </w:r>
      <w:r>
        <w:rPr>
          <w:highlight w:val="none"/>
        </w:rPr>
        <mc:AlternateContent>
          <mc:Choice Requires="wps">
            <w:drawing>
              <wp:anchor distT="0" distB="0" distL="114300" distR="114300" simplePos="0" relativeHeight="251666432" behindDoc="0" locked="0" layoutInCell="1" allowOverlap="1">
                <wp:simplePos x="0" y="0"/>
                <wp:positionH relativeFrom="column">
                  <wp:posOffset>4878705</wp:posOffset>
                </wp:positionH>
                <wp:positionV relativeFrom="paragraph">
                  <wp:posOffset>977265</wp:posOffset>
                </wp:positionV>
                <wp:extent cx="581660" cy="411480"/>
                <wp:effectExtent l="28575" t="28575" r="37465" b="36195"/>
                <wp:wrapNone/>
                <wp:docPr id="13" name="矩形 13"/>
                <wp:cNvGraphicFramePr/>
                <a:graphic xmlns:a="http://schemas.openxmlformats.org/drawingml/2006/main">
                  <a:graphicData uri="http://schemas.microsoft.com/office/word/2010/wordprocessingShape">
                    <wps:wsp>
                      <wps:cNvSpPr/>
                      <wps:spPr>
                        <a:xfrm>
                          <a:off x="0" y="0"/>
                          <a:ext cx="581660" cy="411480"/>
                        </a:xfrm>
                        <a:prstGeom prst="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4.15pt;margin-top:76.95pt;height:32.4pt;width:45.8pt;z-index:251666432;v-text-anchor:middle;mso-width-relative:page;mso-height-relative:page;" filled="f" stroked="t" coordsize="21600,21600" o:gfxdata="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KSRsO2QAAAAsBAAAPAAAAAAAAAAEAIAAAACIAAABkcnMvZG93&#10;bnJldi54bWxQSwECFAAUAAAACACHTuJAkwjjwXECAADaBAAADgAAAAAAAAABACAAAAAoAQAAZHJz&#10;L2Uyb0RvYy54bWxQSwUGAAAAAAYABgBZAQAACwYAAAAA&#10;">
                <v:fill on="f" focussize="0,0"/>
                <v:stroke weight="4.5pt" color="#00B0F0" miterlimit="8" joinstyle="miter"/>
                <v:imagedata o:title=""/>
                <o:lock v:ext="edit" aspectratio="f"/>
              </v:rect>
            </w:pict>
          </mc:Fallback>
        </mc:AlternateContent>
      </w:r>
      <w:r>
        <w:rPr>
          <w:highlight w:val="none"/>
        </w:rPr>
        <mc:AlternateContent>
          <mc:Choice Requires="wps">
            <w:drawing>
              <wp:anchor distT="0" distB="0" distL="114300" distR="114300" simplePos="0" relativeHeight="251665408" behindDoc="0" locked="0" layoutInCell="1" allowOverlap="1">
                <wp:simplePos x="0" y="0"/>
                <wp:positionH relativeFrom="column">
                  <wp:posOffset>554355</wp:posOffset>
                </wp:positionH>
                <wp:positionV relativeFrom="paragraph">
                  <wp:posOffset>3424555</wp:posOffset>
                </wp:positionV>
                <wp:extent cx="581660" cy="201295"/>
                <wp:effectExtent l="28575" t="28575" r="37465" b="36830"/>
                <wp:wrapNone/>
                <wp:docPr id="12" name="矩形 12"/>
                <wp:cNvGraphicFramePr/>
                <a:graphic xmlns:a="http://schemas.openxmlformats.org/drawingml/2006/main">
                  <a:graphicData uri="http://schemas.microsoft.com/office/word/2010/wordprocessingShape">
                    <wps:wsp>
                      <wps:cNvSpPr/>
                      <wps:spPr>
                        <a:xfrm>
                          <a:off x="0" y="0"/>
                          <a:ext cx="581660" cy="201295"/>
                        </a:xfrm>
                        <a:prstGeom prst="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65pt;margin-top:269.65pt;height:15.85pt;width:45.8pt;z-index:251665408;v-text-anchor:middle;mso-width-relative:page;mso-height-relative:page;" filled="f" stroked="t" coordsize="21600,21600" o:gfxdata="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fDWd/YAAAACgEAAA8AAAAAAAAAAQAgAAAAIgAAAGRycy9kb3du&#10;cmV2LnhtbFBLAQIUABQAAAAIAIdO4kBwaNaZcQIAANoEAAAOAAAAAAAAAAEAIAAAACcBAABkcnMv&#10;ZTJvRG9jLnhtbFBLBQYAAAAABgAGAFkBAAAKBgAAAAA=&#10;">
                <v:fill on="f" focussize="0,0"/>
                <v:stroke weight="4.5pt" color="#00B0F0" miterlimit="8" joinstyle="miter"/>
                <v:imagedata o:title=""/>
                <o:lock v:ext="edit" aspectratio="f"/>
              </v:rect>
            </w:pict>
          </mc:Fallback>
        </mc:AlternateContent>
      </w:r>
      <w:r>
        <w:rPr>
          <w:highlight w:val="none"/>
        </w:rPr>
        <mc:AlternateContent>
          <mc:Choice Requires="wps">
            <w:drawing>
              <wp:anchor distT="0" distB="0" distL="114300" distR="114300" simplePos="0" relativeHeight="251664384" behindDoc="0" locked="0" layoutInCell="1" allowOverlap="1">
                <wp:simplePos x="0" y="0"/>
                <wp:positionH relativeFrom="column">
                  <wp:posOffset>582930</wp:posOffset>
                </wp:positionH>
                <wp:positionV relativeFrom="paragraph">
                  <wp:posOffset>1157605</wp:posOffset>
                </wp:positionV>
                <wp:extent cx="581660" cy="201295"/>
                <wp:effectExtent l="28575" t="28575" r="37465" b="36830"/>
                <wp:wrapNone/>
                <wp:docPr id="11" name="矩形 11"/>
                <wp:cNvGraphicFramePr/>
                <a:graphic xmlns:a="http://schemas.openxmlformats.org/drawingml/2006/main">
                  <a:graphicData uri="http://schemas.microsoft.com/office/word/2010/wordprocessingShape">
                    <wps:wsp>
                      <wps:cNvSpPr/>
                      <wps:spPr>
                        <a:xfrm>
                          <a:off x="0" y="0"/>
                          <a:ext cx="581660" cy="201295"/>
                        </a:xfrm>
                        <a:prstGeom prst="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9pt;margin-top:91.15pt;height:15.85pt;width:45.8pt;z-index:251664384;v-text-anchor:middle;mso-width-relative:page;mso-height-relative:page;" filled="f" stroked="t" coordsize="21600,21600" o:gfxdata="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o8QUtgAAAAKAQAADwAAAAAAAAABACAAAAAiAAAAZHJzL2Rvd25y&#10;ZXYueG1sUEsBAhQAFAAAAAgAh07iQLU1NP5wAgAA2gQAAA4AAAAAAAAAAQAgAAAAJwEAAGRycy9l&#10;Mm9Eb2MueG1sUEsFBgAAAAAGAAYAWQEAAAkGAAAAAA==&#10;">
                <v:fill on="f" focussize="0,0"/>
                <v:stroke weight="4.5pt" color="#00B0F0" miterlimit="8" joinstyle="miter"/>
                <v:imagedata o:title=""/>
                <o:lock v:ext="edit" aspectratio="f"/>
              </v:rect>
            </w:pict>
          </mc:Fallback>
        </mc:AlternateContent>
      </w:r>
      <w:r>
        <w:rPr>
          <w:highlight w:val="none"/>
        </w:rPr>
        <mc:AlternateContent>
          <mc:Choice Requires="wps">
            <w:drawing>
              <wp:anchor distT="0" distB="0" distL="114300" distR="114300" simplePos="0" relativeHeight="251660288" behindDoc="0" locked="0" layoutInCell="1" allowOverlap="1">
                <wp:simplePos x="0" y="0"/>
                <wp:positionH relativeFrom="column">
                  <wp:posOffset>69215</wp:posOffset>
                </wp:positionH>
                <wp:positionV relativeFrom="paragraph">
                  <wp:posOffset>3455035</wp:posOffset>
                </wp:positionV>
                <wp:extent cx="6029325" cy="172085"/>
                <wp:effectExtent l="28575" t="28575" r="38100" b="46990"/>
                <wp:wrapNone/>
                <wp:docPr id="5" name="矩形 5"/>
                <wp:cNvGraphicFramePr/>
                <a:graphic xmlns:a="http://schemas.openxmlformats.org/drawingml/2006/main">
                  <a:graphicData uri="http://schemas.microsoft.com/office/word/2010/wordprocessingShape">
                    <wps:wsp>
                      <wps:cNvSpPr/>
                      <wps:spPr>
                        <a:xfrm>
                          <a:off x="0" y="0"/>
                          <a:ext cx="6029325" cy="172085"/>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5pt;margin-top:272.05pt;height:13.55pt;width:474.75pt;z-index:251660288;v-text-anchor:middle;mso-width-relative:page;mso-height-relative:page;" filled="f" stroked="t" coordsize="21600,21600" o:gfxdata="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B8u0PXAAAACgEAAA8AAAAAAAAAAQAgAAAAIgAAAGRycy9kb3du&#10;cmV2LnhtbFBLAQIUABQAAAAIAIdO4kC57S4fcgIAANkEAAAOAAAAAAAAAAEAIAAAACYBAABkcnMv&#10;ZTJvRG9jLnhtbFBLBQYAAAAABgAGAFkBAAAKBgAAAAA=&#10;">
                <v:fill on="f" focussize="0,0"/>
                <v:stroke weight="4.5pt" color="#FF0000" miterlimit="8" joinstyle="miter"/>
                <v:imagedata o:title=""/>
                <o:lock v:ext="edit" aspectratio="f"/>
              </v:rect>
            </w:pict>
          </mc:Fallback>
        </mc:AlternateContent>
      </w:r>
      <w:r>
        <w:rPr>
          <w:highlight w:val="none"/>
        </w:rPr>
        <w:drawing>
          <wp:inline distT="0" distB="0" distL="114300" distR="114300">
            <wp:extent cx="6109335" cy="2536190"/>
            <wp:effectExtent l="0" t="0" r="5715"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6109335" cy="2536190"/>
                    </a:xfrm>
                    <a:prstGeom prst="rect">
                      <a:avLst/>
                    </a:prstGeom>
                    <a:noFill/>
                    <a:ln>
                      <a:noFill/>
                    </a:ln>
                  </pic:spPr>
                </pic:pic>
              </a:graphicData>
            </a:graphic>
          </wp:inline>
        </w:drawing>
      </w:r>
      <w:r>
        <w:rPr>
          <w:highlight w:val="none"/>
        </w:rPr>
        <mc:AlternateContent>
          <mc:Choice Requires="wps">
            <w:drawing>
              <wp:anchor distT="0" distB="0" distL="114300" distR="114300" simplePos="0" relativeHeight="251661312" behindDoc="0" locked="0" layoutInCell="1" allowOverlap="1">
                <wp:simplePos x="0" y="0"/>
                <wp:positionH relativeFrom="column">
                  <wp:posOffset>-6350</wp:posOffset>
                </wp:positionH>
                <wp:positionV relativeFrom="paragraph">
                  <wp:posOffset>1159510</wp:posOffset>
                </wp:positionV>
                <wp:extent cx="6114415" cy="210185"/>
                <wp:effectExtent l="28575" t="28575" r="29210" b="46990"/>
                <wp:wrapNone/>
                <wp:docPr id="7" name="矩形 7"/>
                <wp:cNvGraphicFramePr/>
                <a:graphic xmlns:a="http://schemas.openxmlformats.org/drawingml/2006/main">
                  <a:graphicData uri="http://schemas.microsoft.com/office/word/2010/wordprocessingShape">
                    <wps:wsp>
                      <wps:cNvSpPr/>
                      <wps:spPr>
                        <a:xfrm>
                          <a:off x="0" y="0"/>
                          <a:ext cx="6114415" cy="210185"/>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pt;margin-top:91.3pt;height:16.55pt;width:481.45pt;z-index:251661312;v-text-anchor:middle;mso-width-relative:page;mso-height-relative:page;" filled="f" stroked="t" coordsize="21600,21600" o:gfxdata="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8exL3ZAAAACgEAAA8AAAAAAAAAAQAgAAAAIgAAAGRycy9k&#10;b3ducmV2LnhtbFBLAQIUABQAAAAIAIdO4kDRdzqjcwIAANkEAAAOAAAAAAAAAAEAIAAAACgBAABk&#10;cnMvZTJvRG9jLnhtbFBLBQYAAAAABgAGAFkBAAANBgAAAAA=&#10;">
                <v:fill on="f" focussize="0,0"/>
                <v:stroke weight="4.5pt" color="#FF0000" miterlimit="8" joinstyle="miter"/>
                <v:imagedata o:title=""/>
                <o:lock v:ext="edit" aspectratio="f"/>
              </v:rect>
            </w:pict>
          </mc:Fallback>
        </mc:AlternateContent>
      </w:r>
      <w:r>
        <w:rPr>
          <w:highlight w:val="none"/>
        </w:rPr>
        <w:drawing>
          <wp:inline distT="0" distB="0" distL="114300" distR="114300">
            <wp:extent cx="6115050" cy="1871345"/>
            <wp:effectExtent l="0" t="0" r="0"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6115050" cy="1871345"/>
                    </a:xfrm>
                    <a:prstGeom prst="rect">
                      <a:avLst/>
                    </a:prstGeom>
                    <a:noFill/>
                    <a:ln>
                      <a:noFill/>
                    </a:ln>
                  </pic:spPr>
                </pic:pic>
              </a:graphicData>
            </a:graphic>
          </wp:inline>
        </w:drawing>
      </w:r>
    </w:p>
    <w:p>
      <w:pPr>
        <w:ind w:firstLine="560" w:firstLineChars="200"/>
        <w:rPr>
          <w:rFonts w:ascii="宋体" w:hAnsi="宋体" w:eastAsia="宋体"/>
          <w:sz w:val="28"/>
          <w:szCs w:val="28"/>
          <w:highlight w:val="none"/>
        </w:rPr>
      </w:pPr>
      <w:r>
        <w:rPr>
          <w:rFonts w:hint="eastAsia" w:ascii="宋体" w:hAnsi="宋体" w:eastAsia="宋体"/>
          <w:sz w:val="28"/>
          <w:szCs w:val="28"/>
          <w:highlight w:val="none"/>
        </w:rPr>
        <w:t>(2)专利信息查询：</w:t>
      </w:r>
    </w:p>
    <w:p>
      <w:pPr>
        <w:ind w:firstLine="560" w:firstLineChars="200"/>
        <w:rPr>
          <w:rFonts w:ascii="宋体" w:hAnsi="宋体" w:eastAsia="宋体"/>
          <w:sz w:val="28"/>
          <w:szCs w:val="28"/>
          <w:highlight w:val="none"/>
        </w:rPr>
      </w:pPr>
      <w:r>
        <w:rPr>
          <w:rFonts w:ascii="宋体" w:hAnsi="宋体" w:eastAsia="宋体"/>
          <w:sz w:val="28"/>
          <w:szCs w:val="28"/>
          <w:highlight w:val="none"/>
        </w:rPr>
        <w:t>http://cpquery.cnipa.gov.cn/txnIndex.do?purl=http%3A%2F%2Fcpquery.cnipa.gov.cn%2FtxnPantentInfoList.do%3Finner-flag%3Aopen-type%3Dwindow%26inner-flag%3Aflowno%3D1631707383662</w:t>
      </w:r>
    </w:p>
    <w:p>
      <w:pPr>
        <w:rPr>
          <w:highlight w:val="none"/>
        </w:rPr>
      </w:pPr>
      <w:r>
        <w:rPr>
          <w:highlight w:val="none"/>
        </w:rPr>
        <w:drawing>
          <wp:inline distT="0" distB="0" distL="0" distR="0">
            <wp:extent cx="5274310" cy="3215005"/>
            <wp:effectExtent l="0" t="0" r="2540" b="4445"/>
            <wp:docPr id="3" name="图片 3" descr="C:\Users\科研办公\AppData\Local\Temp\16317569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科研办公\AppData\Local\Temp\163175694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215410"/>
                    </a:xfrm>
                    <a:prstGeom prst="rect">
                      <a:avLst/>
                    </a:prstGeom>
                    <a:noFill/>
                    <a:ln>
                      <a:noFill/>
                    </a:ln>
                  </pic:spPr>
                </pic:pic>
              </a:graphicData>
            </a:graphic>
          </wp:inline>
        </w:drawing>
      </w:r>
    </w:p>
    <w:p>
      <w:pPr>
        <w:rPr>
          <w:highlight w:val="none"/>
        </w:rPr>
      </w:pPr>
      <w:r>
        <w:rPr>
          <w:highlight w:val="none"/>
        </w:rPr>
        <w:drawing>
          <wp:inline distT="0" distB="0" distL="0" distR="0">
            <wp:extent cx="5274310" cy="258445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2584450"/>
                    </a:xfrm>
                    <a:prstGeom prst="rect">
                      <a:avLst/>
                    </a:prstGeom>
                  </pic:spPr>
                </pic:pic>
              </a:graphicData>
            </a:graphic>
          </wp:inline>
        </w:drawing>
      </w:r>
      <w:r>
        <w:rPr>
          <w:highlight w:val="none"/>
        </w:rPr>
        <w:drawing>
          <wp:inline distT="0" distB="0" distL="0" distR="0">
            <wp:extent cx="5274310" cy="17602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1760220"/>
                    </a:xfrm>
                    <a:prstGeom prst="rect">
                      <a:avLst/>
                    </a:prstGeom>
                  </pic:spPr>
                </pic:pic>
              </a:graphicData>
            </a:graphic>
          </wp:inline>
        </w:drawing>
      </w:r>
      <w:r>
        <w:rPr>
          <w:highlight w:val="none"/>
        </w:rPr>
        <w:drawing>
          <wp:inline distT="0" distB="0" distL="0" distR="0">
            <wp:extent cx="5274310" cy="187261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1872615"/>
                    </a:xfrm>
                    <a:prstGeom prst="rect">
                      <a:avLst/>
                    </a:prstGeom>
                  </pic:spPr>
                </pic:pic>
              </a:graphicData>
            </a:graphic>
          </wp:inline>
        </w:drawing>
      </w:r>
    </w:p>
    <w:p>
      <w:pPr>
        <w:rPr>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E44049"/>
    <w:rsid w:val="00E260B2"/>
    <w:rsid w:val="00E44049"/>
    <w:rsid w:val="18AE6273"/>
    <w:rsid w:val="44C24879"/>
    <w:rsid w:val="5B9D3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191</Words>
  <Characters>1094</Characters>
  <Lines>9</Lines>
  <Paragraphs>2</Paragraphs>
  <TotalTime>82</TotalTime>
  <ScaleCrop>false</ScaleCrop>
  <LinksUpToDate>false</LinksUpToDate>
  <CharactersWithSpaces>1283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2021-09-16T05:47:00Z</dcterms:created>
  <dc:creator>科研办公</dc:creator>
  <cp:lastModifiedBy>tintin</cp:lastModifiedBy>
  <dcterms:modified xsi:type="dcterms:W3CDTF">2022-09-14T00:57:32Z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AB038766A3E640F88ADDF88F06449E78</vt:lpwstr>
  </property>
</Properties>
</file>